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83" w:rsidRPr="00C80B30" w:rsidRDefault="00583183" w:rsidP="00C80B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B30">
        <w:rPr>
          <w:rFonts w:ascii="Times New Roman" w:hAnsi="Times New Roman" w:cs="Times New Roman"/>
          <w:b/>
          <w:sz w:val="28"/>
          <w:szCs w:val="28"/>
        </w:rPr>
        <w:t>П</w:t>
      </w:r>
      <w:r w:rsidR="00D74738" w:rsidRPr="00C80B30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</w:p>
    <w:p w:rsidR="00D74738" w:rsidRPr="00C80B30" w:rsidRDefault="00D74738" w:rsidP="00C80B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B3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83183" w:rsidRPr="00C80B30">
        <w:rPr>
          <w:rFonts w:ascii="Times New Roman" w:hAnsi="Times New Roman" w:cs="Times New Roman"/>
          <w:b/>
          <w:sz w:val="28"/>
          <w:szCs w:val="28"/>
        </w:rPr>
        <w:t>Генеральной прокуратуре Республики Казахстан</w:t>
      </w:r>
    </w:p>
    <w:p w:rsidR="00583183" w:rsidRPr="00C80B30" w:rsidRDefault="00583183" w:rsidP="00C80B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738" w:rsidRPr="00C80B30" w:rsidRDefault="00D74738" w:rsidP="00C80B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B30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C80B30" w:rsidRPr="00583183" w:rsidRDefault="00C80B30" w:rsidP="00C80B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0B30" w:rsidRDefault="006413E9" w:rsidP="00C80B30">
      <w:pPr>
        <w:pStyle w:val="a4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413E9">
        <w:rPr>
          <w:rFonts w:ascii="Times New Roman" w:hAnsi="Times New Roman" w:cs="Times New Roman"/>
          <w:sz w:val="28"/>
          <w:szCs w:val="28"/>
        </w:rPr>
        <w:t>осударственное учреждение "Генеральная прокуратура Республики Казахстан"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B30" w:rsidRPr="00C80B30">
        <w:rPr>
          <w:rFonts w:ascii="Times New Roman" w:hAnsi="Times New Roman" w:cs="Times New Roman"/>
          <w:sz w:val="28"/>
          <w:szCs w:val="28"/>
        </w:rPr>
        <w:t>(далее - Генеральная прокуратура) – непосредственно подчиненный и подотчетный Президенту Республики Казахстан правоохран</w:t>
      </w:r>
      <w:r w:rsidR="00C80B30">
        <w:rPr>
          <w:rFonts w:ascii="Times New Roman" w:hAnsi="Times New Roman" w:cs="Times New Roman"/>
          <w:sz w:val="28"/>
          <w:szCs w:val="28"/>
        </w:rPr>
        <w:t>ительный государственный орган.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Генеральная прокуратура осуществляет руководство в пределах своих полномочий единой системой органов прокуратуры Республики Казахстан (далее - система органов прокуратуры),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Казахстан, представляет интересы государства в суде и от имени государства осуществляет уголовное преследование.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80B30">
        <w:rPr>
          <w:rFonts w:ascii="Times New Roman" w:hAnsi="Times New Roman" w:cs="Times New Roman"/>
          <w:sz w:val="28"/>
          <w:szCs w:val="28"/>
        </w:rPr>
        <w:t xml:space="preserve">Генеральная прокуратура имеет ведомство – Комитет по правовой статистике и специальным учетам, учреждения, организацию образования, а также прокуратуры областей и приравненные к ним </w:t>
      </w:r>
      <w:r w:rsidRPr="003E7FC9">
        <w:rPr>
          <w:rFonts w:ascii="Times New Roman" w:hAnsi="Times New Roman" w:cs="Times New Roman"/>
          <w:sz w:val="28"/>
          <w:szCs w:val="28"/>
        </w:rPr>
        <w:t>(прокуратуры городов республиканского значения и столицы Республики Казахстан, главные военная и транспортная прокуратуры), районные и приравненные к ним городские, межрайонные, а также специализированные прокуратуры (военные, природоохранные, транспортные, прокуратуры специальных объектов).</w:t>
      </w:r>
      <w:proofErr w:type="gramEnd"/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3. Генеральная прокуратура осуществляет свою деятельность в соответствии с Конституцией, международными договорами и законами Республики Казахстан, актами Президента Республики Казахстан, иными нормативными правовыми актами</w:t>
      </w:r>
      <w:r w:rsidR="006413E9">
        <w:rPr>
          <w:rFonts w:ascii="Times New Roman" w:hAnsi="Times New Roman" w:cs="Times New Roman"/>
          <w:sz w:val="28"/>
          <w:szCs w:val="28"/>
        </w:rPr>
        <w:t>, а также</w:t>
      </w:r>
      <w:r w:rsidR="006413E9" w:rsidRPr="006413E9">
        <w:rPr>
          <w:rFonts w:ascii="Times New Roman" w:hAnsi="Times New Roman" w:cs="Times New Roman"/>
          <w:sz w:val="28"/>
          <w:szCs w:val="28"/>
        </w:rPr>
        <w:t xml:space="preserve"> </w:t>
      </w:r>
      <w:r w:rsidR="006413E9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4. Генеральная прокуратура является юридическим лицом в организационно-правовой форме государственного учреждения, имеет символы и знаки отличия, печати с изображением Государственного Герба Республики Казахстан и штампы со своим наименованием на государственном и русском языках, бланки установленного образца, </w:t>
      </w:r>
      <w:r w:rsidR="006413E9" w:rsidRPr="00C80B30">
        <w:rPr>
          <w:rFonts w:ascii="Times New Roman" w:hAnsi="Times New Roman" w:cs="Times New Roman"/>
          <w:sz w:val="28"/>
          <w:szCs w:val="28"/>
        </w:rPr>
        <w:t xml:space="preserve">счета в органах казначейства </w:t>
      </w:r>
      <w:r w:rsidRPr="00C80B30">
        <w:rPr>
          <w:rFonts w:ascii="Times New Roman" w:hAnsi="Times New Roman" w:cs="Times New Roman"/>
          <w:sz w:val="28"/>
          <w:szCs w:val="28"/>
        </w:rPr>
        <w:t>в соответствии с законодательством Республики Казахстан.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5. Генеральная прокуратура вступает в гражданско-правовые отношения от собственного имени.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6. Генеральная прокуратура имеет право выступать стороной гражданско-правовых отношений от имени государства, если она уполномочена на это в соответствии с законодательством</w:t>
      </w:r>
      <w:r w:rsidR="006413E9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C80B30">
        <w:rPr>
          <w:rFonts w:ascii="Times New Roman" w:hAnsi="Times New Roman" w:cs="Times New Roman"/>
          <w:sz w:val="28"/>
          <w:szCs w:val="28"/>
        </w:rPr>
        <w:t>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7. Генеральная прокуратура по вопросам своей компетенции в установленном законодательством порядке принимает решения, оформляемые приказами Генерального Прокурора и другими актами, предусмотренными законодательством.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8. Структура </w:t>
      </w:r>
      <w:r w:rsidR="006413E9">
        <w:rPr>
          <w:rFonts w:ascii="Times New Roman" w:hAnsi="Times New Roman" w:cs="Times New Roman"/>
          <w:sz w:val="28"/>
          <w:szCs w:val="28"/>
        </w:rPr>
        <w:t xml:space="preserve">и лимит штатной численности </w:t>
      </w:r>
      <w:r w:rsidRPr="00C80B30">
        <w:rPr>
          <w:rFonts w:ascii="Times New Roman" w:hAnsi="Times New Roman" w:cs="Times New Roman"/>
          <w:sz w:val="28"/>
          <w:szCs w:val="28"/>
        </w:rPr>
        <w:t>Генеральной прокуратуры утвержда</w:t>
      </w:r>
      <w:r w:rsidR="006413E9">
        <w:rPr>
          <w:rFonts w:ascii="Times New Roman" w:hAnsi="Times New Roman" w:cs="Times New Roman"/>
          <w:sz w:val="28"/>
          <w:szCs w:val="28"/>
        </w:rPr>
        <w:t>ю</w:t>
      </w:r>
      <w:r w:rsidRPr="00C80B30">
        <w:rPr>
          <w:rFonts w:ascii="Times New Roman" w:hAnsi="Times New Roman" w:cs="Times New Roman"/>
          <w:sz w:val="28"/>
          <w:szCs w:val="28"/>
        </w:rPr>
        <w:t xml:space="preserve">тся </w:t>
      </w:r>
      <w:r w:rsidR="006413E9">
        <w:rPr>
          <w:rFonts w:ascii="Times New Roman" w:hAnsi="Times New Roman" w:cs="Times New Roman"/>
          <w:sz w:val="28"/>
          <w:szCs w:val="28"/>
        </w:rPr>
        <w:t>в соответствии с законодательством Республики Казахстан</w:t>
      </w:r>
      <w:r w:rsidRPr="00C80B30">
        <w:rPr>
          <w:rFonts w:ascii="Times New Roman" w:hAnsi="Times New Roman" w:cs="Times New Roman"/>
          <w:sz w:val="28"/>
          <w:szCs w:val="28"/>
        </w:rPr>
        <w:t>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9. </w:t>
      </w:r>
      <w:r w:rsidR="006413E9">
        <w:rPr>
          <w:rFonts w:ascii="Times New Roman" w:hAnsi="Times New Roman" w:cs="Times New Roman"/>
          <w:sz w:val="28"/>
          <w:szCs w:val="28"/>
        </w:rPr>
        <w:t>Местонахождение ю</w:t>
      </w:r>
      <w:r w:rsidRPr="00C80B30">
        <w:rPr>
          <w:rFonts w:ascii="Times New Roman" w:hAnsi="Times New Roman" w:cs="Times New Roman"/>
          <w:sz w:val="28"/>
          <w:szCs w:val="28"/>
        </w:rPr>
        <w:t>ридическ</w:t>
      </w:r>
      <w:r w:rsidR="006413E9">
        <w:rPr>
          <w:rFonts w:ascii="Times New Roman" w:hAnsi="Times New Roman" w:cs="Times New Roman"/>
          <w:sz w:val="28"/>
          <w:szCs w:val="28"/>
        </w:rPr>
        <w:t xml:space="preserve">ого лица: </w:t>
      </w:r>
      <w:r w:rsidRPr="00C80B30">
        <w:rPr>
          <w:rFonts w:ascii="Times New Roman" w:hAnsi="Times New Roman" w:cs="Times New Roman"/>
          <w:sz w:val="28"/>
          <w:szCs w:val="28"/>
        </w:rPr>
        <w:t xml:space="preserve">010000, Республика Казахстан, город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-Султан, проспект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Мәңгілік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Ел, 14.</w:t>
      </w:r>
    </w:p>
    <w:p w:rsidR="006413E9" w:rsidRDefault="006413E9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Настоящее положение является учредительным документом Генеральной Прокуратуры. 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6413E9">
        <w:rPr>
          <w:rFonts w:ascii="Times New Roman" w:hAnsi="Times New Roman" w:cs="Times New Roman"/>
          <w:sz w:val="28"/>
          <w:szCs w:val="28"/>
        </w:rPr>
        <w:t>1</w:t>
      </w:r>
      <w:r w:rsidRPr="00C80B30">
        <w:rPr>
          <w:rFonts w:ascii="Times New Roman" w:hAnsi="Times New Roman" w:cs="Times New Roman"/>
          <w:sz w:val="28"/>
          <w:szCs w:val="28"/>
        </w:rPr>
        <w:t>. Финансирование деятельности Генеральной прокуратуры осуществляе</w:t>
      </w:r>
      <w:r w:rsidR="006413E9">
        <w:rPr>
          <w:rFonts w:ascii="Times New Roman" w:hAnsi="Times New Roman" w:cs="Times New Roman"/>
          <w:sz w:val="28"/>
          <w:szCs w:val="28"/>
        </w:rPr>
        <w:t>тся из р</w:t>
      </w:r>
      <w:r w:rsidR="003E7FC9">
        <w:rPr>
          <w:rFonts w:ascii="Times New Roman" w:hAnsi="Times New Roman" w:cs="Times New Roman"/>
          <w:sz w:val="28"/>
          <w:szCs w:val="28"/>
        </w:rPr>
        <w:t>еспубликанского бюджета.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6413E9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 xml:space="preserve">. Генеральной прокуратуре запрещается вступать в договорные отношения с субъектами предпринимательства на предмет выполнения обязанностей, являющихся </w:t>
      </w:r>
      <w:r w:rsidR="006413E9">
        <w:rPr>
          <w:rFonts w:ascii="Times New Roman" w:hAnsi="Times New Roman" w:cs="Times New Roman"/>
          <w:sz w:val="28"/>
          <w:szCs w:val="28"/>
        </w:rPr>
        <w:t xml:space="preserve">полномочиями </w:t>
      </w:r>
      <w:r w:rsidRPr="00C80B30">
        <w:rPr>
          <w:rFonts w:ascii="Times New Roman" w:hAnsi="Times New Roman" w:cs="Times New Roman"/>
          <w:sz w:val="28"/>
          <w:szCs w:val="28"/>
        </w:rPr>
        <w:t>Генеральной прокуратуры.</w:t>
      </w:r>
    </w:p>
    <w:p w:rsidR="006413E9" w:rsidRDefault="006413E9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FC9">
        <w:rPr>
          <w:rFonts w:ascii="Times New Roman" w:hAnsi="Times New Roman" w:cs="Times New Roman"/>
          <w:sz w:val="28"/>
          <w:szCs w:val="28"/>
        </w:rPr>
        <w:t>Если Генеральной прокуратуре законодательными актами предоставлено право осуществлять приносящую доходы деятельность, то полученные доходы направляются в государственный бюджет, если иное не установлено законодательством Республики Казахстан.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845" w:rsidRPr="00C80B30" w:rsidRDefault="005B6845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B30" w:rsidRDefault="005B6845" w:rsidP="00C80B3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412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80B30" w:rsidRPr="0046641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466412">
        <w:rPr>
          <w:rFonts w:ascii="Times New Roman" w:hAnsi="Times New Roman" w:cs="Times New Roman"/>
          <w:b/>
          <w:sz w:val="28"/>
          <w:szCs w:val="28"/>
        </w:rPr>
        <w:t xml:space="preserve">Задачи и полномочия </w:t>
      </w:r>
      <w:r w:rsidR="003E7FC9">
        <w:rPr>
          <w:rFonts w:ascii="Times New Roman" w:hAnsi="Times New Roman" w:cs="Times New Roman"/>
          <w:b/>
          <w:sz w:val="28"/>
          <w:szCs w:val="28"/>
        </w:rPr>
        <w:t>государственного органа</w:t>
      </w:r>
    </w:p>
    <w:p w:rsidR="00466412" w:rsidRPr="00466412" w:rsidRDefault="00466412" w:rsidP="00C80B3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B30" w:rsidRDefault="005B6845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. </w:t>
      </w:r>
      <w:r w:rsidR="003E7FC9">
        <w:rPr>
          <w:rFonts w:ascii="Times New Roman" w:hAnsi="Times New Roman" w:cs="Times New Roman"/>
          <w:sz w:val="28"/>
          <w:szCs w:val="28"/>
        </w:rPr>
        <w:t>З</w:t>
      </w:r>
      <w:r w:rsidR="00C80B30" w:rsidRPr="00C80B30">
        <w:rPr>
          <w:rFonts w:ascii="Times New Roman" w:hAnsi="Times New Roman" w:cs="Times New Roman"/>
          <w:sz w:val="28"/>
          <w:szCs w:val="28"/>
        </w:rPr>
        <w:t>адачи: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в пределах, установленных законом, осуществляет: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защиту и восстановление прав и свобод человека и гражданина, законных интересов юридических лиц, общества и государства;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выявление и устранение нарушений законности, причин и условий, им способствующих, а также их последствий;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координацию деятельности правоохранительных и иных государственных органов по обеспечению законности, правопорядка и борьбы с преступностью;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иные задачи, определяемые законами и актами Президента Республики Казахстан.</w:t>
      </w:r>
    </w:p>
    <w:p w:rsidR="005B6845" w:rsidRDefault="005B6845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Полномочия</w:t>
      </w:r>
      <w:r w:rsidR="00C5178A">
        <w:rPr>
          <w:rFonts w:ascii="Times New Roman" w:hAnsi="Times New Roman" w:cs="Times New Roman"/>
          <w:sz w:val="28"/>
          <w:szCs w:val="28"/>
        </w:rPr>
        <w:t>:</w:t>
      </w:r>
    </w:p>
    <w:p w:rsidR="005668A5" w:rsidRDefault="00C5178A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права:</w:t>
      </w:r>
    </w:p>
    <w:p w:rsidR="005668A5" w:rsidRDefault="00C5178A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вносить Президенту Республики Казахстан предложения по вопросам совершенствования деятельности правоохранительных органов;</w:t>
      </w:r>
    </w:p>
    <w:p w:rsidR="005668A5" w:rsidRDefault="008B6B60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B60">
        <w:rPr>
          <w:rFonts w:ascii="Times New Roman" w:hAnsi="Times New Roman" w:cs="Times New Roman"/>
          <w:sz w:val="28"/>
          <w:szCs w:val="28"/>
        </w:rPr>
        <w:t xml:space="preserve">в случаях и в порядке, предусмотренных законодательством, истребовать материалы оперативно-розыскной деятельности, дела об административных правонарушениях, получать от руководителей и других должностных лиц </w:t>
      </w:r>
      <w:r w:rsidRPr="008B6B60">
        <w:rPr>
          <w:rFonts w:ascii="Times New Roman" w:hAnsi="Times New Roman" w:cs="Times New Roman"/>
          <w:sz w:val="28"/>
          <w:szCs w:val="28"/>
        </w:rPr>
        <w:lastRenderedPageBreak/>
        <w:t>необходимые документы, материалы, статистическую информацию и иные сведения о состоянии законности и принимаемых мерах по ее обеспечению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68A5" w:rsidRDefault="008B6B60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B60">
        <w:rPr>
          <w:rFonts w:ascii="Times New Roman" w:hAnsi="Times New Roman" w:cs="Times New Roman"/>
          <w:sz w:val="28"/>
          <w:szCs w:val="28"/>
        </w:rPr>
        <w:t>в порядке, предусмотренном законом, проводить проверки, привлекать специалистов для участия в них и дачи заключений, а также привлекать к осуществлению проверок сотрудников других правоохранительных органов для обеспечения безопасности и надзорной деятельности;</w:t>
      </w:r>
    </w:p>
    <w:p w:rsidR="005668A5" w:rsidRDefault="008B6B60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B60">
        <w:rPr>
          <w:rFonts w:ascii="Times New Roman" w:hAnsi="Times New Roman" w:cs="Times New Roman"/>
          <w:sz w:val="28"/>
          <w:szCs w:val="28"/>
        </w:rPr>
        <w:t>назначать экспертизы, требовать от уполномоченных органов производства проверок по поступившим в прокуратуру материалам, обращениям и обязыв</w:t>
      </w:r>
      <w:r w:rsidR="005668A5">
        <w:rPr>
          <w:rFonts w:ascii="Times New Roman" w:hAnsi="Times New Roman" w:cs="Times New Roman"/>
          <w:sz w:val="28"/>
          <w:szCs w:val="28"/>
        </w:rPr>
        <w:t>ать сообщать об их результатах;</w:t>
      </w:r>
    </w:p>
    <w:p w:rsidR="005668A5" w:rsidRDefault="008B6B60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B60">
        <w:rPr>
          <w:rFonts w:ascii="Times New Roman" w:hAnsi="Times New Roman" w:cs="Times New Roman"/>
          <w:sz w:val="28"/>
          <w:szCs w:val="28"/>
        </w:rPr>
        <w:t>на основаниях и в порядке, установленных законодательством, получать доступ к сведениям, содержащимся в информационных системах и ресурсах, интегрированных с системой информационного обмена правоохранительных, специальных государственных и иных органов;</w:t>
      </w:r>
    </w:p>
    <w:p w:rsidR="005668A5" w:rsidRDefault="00C5178A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разрабатывать проекты правовых актов по вопросам деятельности системы органов прокуратуры;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сотрудничать с учреждениями других государств и международными организациями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178A" w:rsidRDefault="00C5178A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осуществлять иные полномочия, предусмотренные законодательством Республики Казахстан.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обязанности: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соблюдать </w:t>
      </w:r>
      <w:hyperlink r:id="rId8" w:anchor="z63" w:history="1">
        <w:r w:rsidRPr="005668A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Конституцию</w:t>
        </w:r>
      </w:hyperlink>
      <w:r w:rsidRPr="005668A5">
        <w:rPr>
          <w:rFonts w:ascii="Times New Roman" w:hAnsi="Times New Roman" w:cs="Times New Roman"/>
          <w:sz w:val="28"/>
          <w:szCs w:val="28"/>
        </w:rPr>
        <w:t> и законодательство Республики Казахстан;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соблюдать этические нормы поведения;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защищать права, свободы и законные интересы человека и гражданина, общества и государства в соответствии со своей компетенцией;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в пределах, предусмотренных законодательством, представлять на ознакомление физическим и юридическим лицам документы и материалы, связанные с рассмотрением их обращений;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в установленном законом порядке для предупреждения и выявления нарушений законности, способствующих им причин и условий, а также привлечения к ответственности виновных лиц принимать акты прокурорского реагирования и акты прокурорского надзора;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не допускать действий (бездействия) и принятие актов, создающих препятствия для нормального функционирования проверяемых субъектов;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обеспечивать сохранность документов и сведений, полученных в ходе проверки, соблюдение требований законодательства о государственных секретах и иной охраняемой законом тайне;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 xml:space="preserve">незамедлительно освобождать лиц, незаконно задержанных и незаконно содержащихся в местах лишения свободы, специальных учреждениях, </w:t>
      </w:r>
      <w:r w:rsidRPr="005668A5">
        <w:rPr>
          <w:rFonts w:ascii="Times New Roman" w:hAnsi="Times New Roman" w:cs="Times New Roman"/>
          <w:sz w:val="28"/>
          <w:szCs w:val="28"/>
        </w:rPr>
        <w:lastRenderedPageBreak/>
        <w:t>учреждениях, исполняющих меры принудительного характера, служебных помещениях;</w:t>
      </w:r>
    </w:p>
    <w:p w:rsid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совершенствовать свою деятельность с приоритетом повышения доверия населения;</w:t>
      </w:r>
    </w:p>
    <w:p w:rsidR="005668A5" w:rsidRPr="005668A5" w:rsidRDefault="005668A5" w:rsidP="00566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8A5">
        <w:rPr>
          <w:rFonts w:ascii="Times New Roman" w:hAnsi="Times New Roman" w:cs="Times New Roman"/>
          <w:sz w:val="28"/>
          <w:szCs w:val="28"/>
        </w:rPr>
        <w:t>выполнять иные полномочия, предусмотренные законом.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5668A5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 xml:space="preserve">. </w:t>
      </w:r>
      <w:r w:rsidR="003E7FC9">
        <w:rPr>
          <w:rFonts w:ascii="Times New Roman" w:hAnsi="Times New Roman" w:cs="Times New Roman"/>
          <w:sz w:val="28"/>
          <w:szCs w:val="28"/>
        </w:rPr>
        <w:t>Ф</w:t>
      </w:r>
      <w:r w:rsidRPr="00C80B30">
        <w:rPr>
          <w:rFonts w:ascii="Times New Roman" w:hAnsi="Times New Roman" w:cs="Times New Roman"/>
          <w:sz w:val="28"/>
          <w:szCs w:val="28"/>
        </w:rPr>
        <w:t>ункции: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1) в пределах и порядке, установленных законом, осуществление высшего надзора за законностью: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деятельности государственных, местных представительных и исполнительных органов, органов местного самоуправления и их должностных лиц, иных организаций независимо от формы собственности, а также принимаемых ими актов и решений;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судебных актов, вступивших в законную силу;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исполнительного производства и производства по делам об административных правонарушениях;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деятельности правоохранительных и специальных государственных органов в сферах: досудебного расследования, оперативно-розыскной и контрразведывательной деятельности; исполнения уголовных наказаний и применения иных мер государственного принуждения; соблюдения международных договоров Республики Казахстан;</w:t>
      </w:r>
    </w:p>
    <w:p w:rsidR="00C80B30" w:rsidRDefault="00C80B30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государственной правовой статистики и специальных учетов;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иных направлений, определяемых законом;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2) представительство интересов государства в суде на основании и в порядке, </w:t>
      </w:r>
      <w:r w:rsidR="0032794E" w:rsidRPr="0032794E">
        <w:rPr>
          <w:rFonts w:ascii="Times New Roman" w:hAnsi="Times New Roman" w:cs="Times New Roman"/>
          <w:sz w:val="28"/>
          <w:szCs w:val="28"/>
        </w:rPr>
        <w:t>предусмотренных уголовно-процессуальным, гражданским процессуальным законодательством Республики Казахстан и законодательством Республики Казахстан об административных правонарушениях, административном судопроизводстве</w:t>
      </w:r>
      <w:r w:rsidRPr="00C80B30">
        <w:rPr>
          <w:rFonts w:ascii="Times New Roman" w:hAnsi="Times New Roman" w:cs="Times New Roman"/>
          <w:sz w:val="28"/>
          <w:szCs w:val="28"/>
        </w:rPr>
        <w:t>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3) осуществление от имени государства уголовного преследования в соответствии с уголовным, уголовно-процессуальным законодательством;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4) координация деятельности правоохранительных и иных государственных органов по обеспечению законности, правопорядка и борьбы с преступностью в целях обеспечения взаимодействия этих органов, взаимного обмена информацией и согласованности их действий при реализации общих задач;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5) организация работы Координационного совета по обеспечению законности, правопорядка и борьбы с преступностью, коллегии Генеральной прокуратуры, консультативно-совещательных органов при Генеральной прокуратуре, а также комиссий и рабочих групп по вопросам деятельности органов прокуратуры;</w:t>
      </w:r>
    </w:p>
    <w:p w:rsidR="00463801" w:rsidRPr="00F14A5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6) рассмотрение обращений в случаях, предусмотренных подпунктом 1) </w:t>
      </w:r>
      <w:hyperlink r:id="rId9" w:anchor="z827" w:history="1">
        <w:r w:rsidRPr="00F14A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3</w:t>
        </w:r>
      </w:hyperlink>
      <w:r w:rsidRPr="00F14A51">
        <w:rPr>
          <w:rFonts w:ascii="Times New Roman" w:hAnsi="Times New Roman" w:cs="Times New Roman"/>
          <w:sz w:val="28"/>
          <w:szCs w:val="28"/>
        </w:rPr>
        <w:t> статьи 6 Закона Республики Казахстан "О прокуратуре" (далее - Закон), а также о нарушениях законности либо угрозы их наступления в случаях, предусмотренных </w:t>
      </w:r>
      <w:hyperlink r:id="rId10" w:anchor="z830" w:history="1">
        <w:r w:rsidRPr="00F14A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F14A51">
        <w:rPr>
          <w:rFonts w:ascii="Times New Roman" w:hAnsi="Times New Roman" w:cs="Times New Roman"/>
          <w:sz w:val="28"/>
          <w:szCs w:val="28"/>
        </w:rPr>
        <w:t> статьи 6 и подпунктами 1),</w:t>
      </w:r>
      <w:r w:rsidR="00F14A51" w:rsidRPr="00F14A51">
        <w:rPr>
          <w:rFonts w:ascii="Times New Roman" w:hAnsi="Times New Roman" w:cs="Times New Roman"/>
          <w:sz w:val="28"/>
          <w:szCs w:val="28"/>
        </w:rPr>
        <w:t xml:space="preserve"> </w:t>
      </w:r>
      <w:r w:rsidRPr="00F14A51">
        <w:rPr>
          <w:rFonts w:ascii="Times New Roman" w:hAnsi="Times New Roman" w:cs="Times New Roman"/>
          <w:sz w:val="28"/>
          <w:szCs w:val="28"/>
        </w:rPr>
        <w:t>и 3) </w:t>
      </w:r>
      <w:hyperlink r:id="rId11" w:anchor="z836" w:history="1">
        <w:r w:rsidRPr="00F14A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1</w:t>
        </w:r>
      </w:hyperlink>
      <w:r w:rsidRPr="00F14A51">
        <w:rPr>
          <w:rFonts w:ascii="Times New Roman" w:hAnsi="Times New Roman" w:cs="Times New Roman"/>
          <w:sz w:val="28"/>
          <w:szCs w:val="28"/>
        </w:rPr>
        <w:t> статьи 7 Закона;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7) осуществление взаимодействия с государственными органами Республики Казахстан, а также иными организациями Республики Казахстан по вопросам, относящимся к компетенции системы органов прокуратуры;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8) руководство, координация, контроль, обеспечение согласованности действий системы органов прокуратуры, оказание практической и методической помощи;</w:t>
      </w:r>
    </w:p>
    <w:p w:rsidR="00463801" w:rsidRDefault="00C80B30" w:rsidP="00463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9) проведение проверки соблюдения законности в пределах своей компетенции;</w:t>
      </w:r>
    </w:p>
    <w:p w:rsidR="00F14A51" w:rsidRDefault="00F14A51" w:rsidP="00F14A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 оценка актов </w:t>
      </w:r>
      <w:r w:rsidRPr="00F14A51">
        <w:rPr>
          <w:rFonts w:ascii="Times New Roman" w:hAnsi="Times New Roman" w:cs="Times New Roman"/>
          <w:sz w:val="28"/>
          <w:szCs w:val="28"/>
        </w:rPr>
        <w:t xml:space="preserve">и решений Правительства, иных государственных, местных представительных и исполнительных органов, органов местного самоуправления и их должностных лиц, за исключением актов, указанных в пункте 2 статьи 24 </w:t>
      </w:r>
      <w:r>
        <w:rPr>
          <w:rFonts w:ascii="Times New Roman" w:hAnsi="Times New Roman" w:cs="Times New Roman"/>
          <w:sz w:val="28"/>
          <w:szCs w:val="28"/>
        </w:rPr>
        <w:t xml:space="preserve">Закона, а также </w:t>
      </w:r>
      <w:r w:rsidRPr="00F14A51">
        <w:rPr>
          <w:rFonts w:ascii="Times New Roman" w:hAnsi="Times New Roman" w:cs="Times New Roman"/>
          <w:sz w:val="28"/>
          <w:szCs w:val="28"/>
        </w:rPr>
        <w:t>актов и решений иных организаций независимо от формы собственности, если данные акты и решения касаются лиц, которые в силу физических, психических и иных обстоятельств не могут самостоятельно осуществлять защиту своих прав, свобод и законных интересов, неограниченного круга лиц либо носят публичный характер.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1</w:t>
      </w:r>
      <w:r w:rsidRPr="00C80B30">
        <w:rPr>
          <w:rFonts w:ascii="Times New Roman" w:hAnsi="Times New Roman" w:cs="Times New Roman"/>
          <w:sz w:val="28"/>
          <w:szCs w:val="28"/>
        </w:rPr>
        <w:t xml:space="preserve">) </w:t>
      </w:r>
      <w:r w:rsidRPr="003E7FC9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EC3DAF" w:rsidRPr="003E7FC9">
        <w:rPr>
          <w:rFonts w:ascii="Times New Roman" w:hAnsi="Times New Roman" w:cs="Times New Roman"/>
          <w:sz w:val="28"/>
          <w:szCs w:val="28"/>
        </w:rPr>
        <w:t>состояния законности</w:t>
      </w:r>
      <w:r w:rsidR="00EC3DAF">
        <w:rPr>
          <w:rFonts w:ascii="Times New Roman" w:hAnsi="Times New Roman" w:cs="Times New Roman"/>
          <w:sz w:val="28"/>
          <w:szCs w:val="28"/>
        </w:rPr>
        <w:t xml:space="preserve"> </w:t>
      </w:r>
      <w:r w:rsidR="00F14A51" w:rsidRPr="00F14A51">
        <w:rPr>
          <w:rFonts w:ascii="Times New Roman" w:hAnsi="Times New Roman" w:cs="Times New Roman"/>
          <w:sz w:val="28"/>
          <w:szCs w:val="28"/>
        </w:rPr>
        <w:t>с использованием доступа к информационным системам и ресурсам, интегрированным с системой информационного обмена правоохранительных, специальных государственных и иных органов</w:t>
      </w:r>
      <w:r w:rsidRPr="00C80B30"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>) совершенствование деятельности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3</w:t>
      </w:r>
      <w:r w:rsidRPr="00C80B30">
        <w:rPr>
          <w:rFonts w:ascii="Times New Roman" w:hAnsi="Times New Roman" w:cs="Times New Roman"/>
          <w:sz w:val="28"/>
          <w:szCs w:val="28"/>
        </w:rPr>
        <w:t>) обеспечение в системе органов прокуратуры соблюдения ограничений и требований, установленных антикоррупционным, уголовным, административным, а также законодательством о правоохранительной службе и иным законодательством;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4</w:t>
      </w:r>
      <w:r w:rsidRPr="00C80B30">
        <w:rPr>
          <w:rFonts w:ascii="Times New Roman" w:hAnsi="Times New Roman" w:cs="Times New Roman"/>
          <w:sz w:val="28"/>
          <w:szCs w:val="28"/>
        </w:rPr>
        <w:t>) выработка и реализация единой кадровой политики системы органов прокуратуры для решения возложенных задач;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>) участие в нормотворческой деятельности;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6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и проведение повышения квалификации сотрудников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7</w:t>
      </w:r>
      <w:r w:rsidRPr="00C80B30">
        <w:rPr>
          <w:rFonts w:ascii="Times New Roman" w:hAnsi="Times New Roman" w:cs="Times New Roman"/>
          <w:sz w:val="28"/>
          <w:szCs w:val="28"/>
        </w:rPr>
        <w:t xml:space="preserve">) </w:t>
      </w:r>
      <w:r w:rsidR="00151E72" w:rsidRPr="00151E72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порядке заключать международные договоры Республики Казахстан о выдаче, правовой помощи по уголовным делам, передаче осужденных и лиц с психическими, поведенческими расстройствами (заболеваниями), а также о взаимодействии и сотрудничестве с </w:t>
      </w:r>
      <w:r w:rsidR="00151E72" w:rsidRPr="00151E72">
        <w:rPr>
          <w:rFonts w:ascii="Times New Roman" w:hAnsi="Times New Roman" w:cs="Times New Roman"/>
          <w:sz w:val="28"/>
          <w:szCs w:val="28"/>
        </w:rPr>
        <w:lastRenderedPageBreak/>
        <w:t>компетентными органами иностранных государств и международными организациями</w:t>
      </w:r>
      <w:r w:rsidRPr="00C80B30"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3E7FC9">
        <w:rPr>
          <w:rFonts w:ascii="Times New Roman" w:hAnsi="Times New Roman" w:cs="Times New Roman"/>
          <w:sz w:val="28"/>
          <w:szCs w:val="28"/>
        </w:rPr>
        <w:t>8</w:t>
      </w:r>
      <w:r w:rsidRPr="00C80B30">
        <w:rPr>
          <w:rFonts w:ascii="Times New Roman" w:hAnsi="Times New Roman" w:cs="Times New Roman"/>
          <w:sz w:val="28"/>
          <w:szCs w:val="28"/>
        </w:rPr>
        <w:t xml:space="preserve">) </w:t>
      </w:r>
      <w:r w:rsidR="00151E72" w:rsidRPr="00151E72">
        <w:rPr>
          <w:rFonts w:ascii="Times New Roman" w:hAnsi="Times New Roman" w:cs="Times New Roman"/>
          <w:sz w:val="28"/>
          <w:szCs w:val="28"/>
        </w:rPr>
        <w:t>участвовать в разработке проектов международных договоров Республики Казахстан</w:t>
      </w:r>
      <w:r w:rsidRPr="00C80B30"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3E7FC9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) представление </w:t>
      </w:r>
      <w:r w:rsidR="00151E72" w:rsidRPr="00151E72">
        <w:rPr>
          <w:rFonts w:ascii="Times New Roman" w:hAnsi="Times New Roman" w:cs="Times New Roman"/>
          <w:sz w:val="28"/>
          <w:szCs w:val="28"/>
        </w:rPr>
        <w:t>интерес</w:t>
      </w:r>
      <w:r w:rsidR="00151E72">
        <w:rPr>
          <w:rFonts w:ascii="Times New Roman" w:hAnsi="Times New Roman" w:cs="Times New Roman"/>
          <w:sz w:val="28"/>
          <w:szCs w:val="28"/>
        </w:rPr>
        <w:t>ов</w:t>
      </w:r>
      <w:r w:rsidR="00151E72" w:rsidRPr="00151E72">
        <w:rPr>
          <w:rFonts w:ascii="Times New Roman" w:hAnsi="Times New Roman" w:cs="Times New Roman"/>
          <w:sz w:val="28"/>
          <w:szCs w:val="28"/>
        </w:rPr>
        <w:t xml:space="preserve"> Республики Казахстан в компетентных органах иностранных государств по вопросам уголовного преследования</w:t>
      </w:r>
      <w:r w:rsidR="00C80B30" w:rsidRPr="00C80B30"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0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организация, координация и контроль оборота оружия, боеприпасов и специальных средств, деятельности по мобилизационной подготовке и специальному учету </w:t>
      </w:r>
      <w:r w:rsidR="00151E72" w:rsidRPr="00151E72">
        <w:rPr>
          <w:rFonts w:ascii="Times New Roman" w:hAnsi="Times New Roman" w:cs="Times New Roman"/>
          <w:sz w:val="28"/>
          <w:szCs w:val="28"/>
        </w:rPr>
        <w:t>в органах, ведомствах, учреждениях и организации образования прокуратуры</w:t>
      </w:r>
      <w:r w:rsidRPr="00C80B30"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1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профессиональной служебной, физической и специальной подготовки сотрудников системы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>) обеспечение своевременного назначения, перерасчета, индексации пенсионных выплат за выслугу лет, назначение пособий на погребение, компенсации членам семей пенсионеров системы органов прокуратуры при наступлении случаев, предусмотренных законодательством;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3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в рамках компетенции принятие мер по обеспечению безопасности, антитеррористической защищенности, пропускного и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режимов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4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проведения межведомственных научных исследований в сфере правоохранительной деятельности, их координация и мониторинг;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технического, материального, финансового и других видов обеспечения системы органов прокуратуры, в том числе капитального строительства и реконструкции, ремонта зданий и сооружений;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6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и осуществление работы по развитию и расширению сферы употребления государственного языка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7</w:t>
      </w:r>
      <w:r w:rsidRPr="00C80B30">
        <w:rPr>
          <w:rFonts w:ascii="Times New Roman" w:hAnsi="Times New Roman" w:cs="Times New Roman"/>
          <w:sz w:val="28"/>
          <w:szCs w:val="28"/>
        </w:rPr>
        <w:t>) обеспечение проведения единой информационной политики системы органов прокуратуры, а также взаимодействия со средствами массовой информации;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3E7FC9">
        <w:rPr>
          <w:rFonts w:ascii="Times New Roman" w:hAnsi="Times New Roman" w:cs="Times New Roman"/>
          <w:sz w:val="28"/>
          <w:szCs w:val="28"/>
        </w:rPr>
        <w:t>8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обеспечение функционирования официального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Генеральной прокуратуры и его участия в структуре "электронного правительства" Республики Казахстан, организация и координация деятельности органов прокуратуры по наполнению официального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Генеральной прокуратуры информационными материалами, оказание электронных услуг с применением информационных систем в соответствии с законодательством об информатизации;</w:t>
      </w:r>
    </w:p>
    <w:p w:rsidR="00E7542F" w:rsidRDefault="003E7FC9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C80B30" w:rsidRPr="00C80B30">
        <w:rPr>
          <w:rFonts w:ascii="Times New Roman" w:hAnsi="Times New Roman" w:cs="Times New Roman"/>
          <w:sz w:val="28"/>
          <w:szCs w:val="28"/>
        </w:rPr>
        <w:t>) в рамках своей компетенции организация в системе органов прокуратуры мониторинга информации о чрезвычайных происшествиях и преступлениях, в том числе об угрозе возникновения акта терроризма;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E7FC9">
        <w:rPr>
          <w:rFonts w:ascii="Times New Roman" w:hAnsi="Times New Roman" w:cs="Times New Roman"/>
          <w:sz w:val="28"/>
          <w:szCs w:val="28"/>
        </w:rPr>
        <w:t>0</w:t>
      </w:r>
      <w:r w:rsidRPr="00C80B30">
        <w:rPr>
          <w:rFonts w:ascii="Times New Roman" w:hAnsi="Times New Roman" w:cs="Times New Roman"/>
          <w:sz w:val="28"/>
          <w:szCs w:val="28"/>
        </w:rPr>
        <w:t>) обеспечение соблюдения информационной безопасности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</w:t>
      </w:r>
      <w:r w:rsidR="003E7FC9">
        <w:rPr>
          <w:rFonts w:ascii="Times New Roman" w:hAnsi="Times New Roman" w:cs="Times New Roman"/>
          <w:sz w:val="28"/>
          <w:szCs w:val="28"/>
        </w:rPr>
        <w:t>1</w:t>
      </w:r>
      <w:r w:rsidRPr="00C80B30">
        <w:rPr>
          <w:rFonts w:ascii="Times New Roman" w:hAnsi="Times New Roman" w:cs="Times New Roman"/>
          <w:sz w:val="28"/>
          <w:szCs w:val="28"/>
        </w:rPr>
        <w:t>) осуществление внутреннего аудита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</w:t>
      </w:r>
      <w:r w:rsidR="003E7FC9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>) проведение учета и систематизация принятых Генеральным Прокурором нормативных правовых актов, ведение их контрольных экземпляров;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</w:t>
      </w:r>
      <w:r w:rsidR="003E7FC9">
        <w:rPr>
          <w:rFonts w:ascii="Times New Roman" w:hAnsi="Times New Roman" w:cs="Times New Roman"/>
          <w:sz w:val="28"/>
          <w:szCs w:val="28"/>
        </w:rPr>
        <w:t>3</w:t>
      </w:r>
      <w:r w:rsidRPr="00C80B30">
        <w:rPr>
          <w:rFonts w:ascii="Times New Roman" w:hAnsi="Times New Roman" w:cs="Times New Roman"/>
          <w:sz w:val="28"/>
          <w:szCs w:val="28"/>
        </w:rPr>
        <w:t>) организация проведения государственных закупок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</w:t>
      </w:r>
      <w:r w:rsidR="003E7FC9">
        <w:rPr>
          <w:rFonts w:ascii="Times New Roman" w:hAnsi="Times New Roman" w:cs="Times New Roman"/>
          <w:sz w:val="28"/>
          <w:szCs w:val="28"/>
        </w:rPr>
        <w:t>4</w:t>
      </w:r>
      <w:r w:rsidRPr="00C80B30">
        <w:rPr>
          <w:rFonts w:ascii="Times New Roman" w:hAnsi="Times New Roman" w:cs="Times New Roman"/>
          <w:sz w:val="28"/>
          <w:szCs w:val="28"/>
        </w:rPr>
        <w:t>) совершенствование деятельности органов прокуратуры, в том числе с использованием инструментов проектного управления, в целях повышения эффективности деятельности органов прокуратуры и доверия населения;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</w:t>
      </w:r>
      <w:r w:rsidR="003E7FC9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>) выполнение иных функций, предусмотренных законодательством Республики Казахстан.</w:t>
      </w:r>
    </w:p>
    <w:p w:rsidR="00E7542F" w:rsidRDefault="003E7FC9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80B30" w:rsidRPr="00C80B30">
        <w:rPr>
          <w:rFonts w:ascii="Times New Roman" w:hAnsi="Times New Roman" w:cs="Times New Roman"/>
          <w:sz w:val="28"/>
          <w:szCs w:val="28"/>
        </w:rPr>
        <w:t>ункции Комитета по правовой статистике и специальным учетам Генеральной прокуратуры: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1) формирование государственной правовой статистики;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2) сбор, накопление, ведение и обработка правовой статистической информации;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3) ведение специальных учетов, за исключением оперативных и ведомственных учетов;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4) проведение статистических наблюдений по вопросам правовой статистики;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5) осуществление надзора за законностью в сфере государственной правовой статистики и специальных учетов;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6) осуществление информационно-аналитической деятельности в сфере правовой статистики и специальных учетов, за исключением оперативных и ведомственных учетов;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7) ведение единого статистического учета всех проверок хозяйствующих субъектов;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8) обеспечение защиты прав проверяемых субъектов, в том числе субъектов частного предпринимательства, от незаконных проверок, осуществляемых органами контроля и надзора, в ходе осуществления регистрации актов о назначении проверок;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9) руководство и контроль за работой территориальных органов, оказание им практической и методической помощи в осуществлении учетной, статистической, информационной, аналитической, надзорной и контрольной деятельности;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10) взаимодействие с государственными органами по вопросам правовой статистики и специальных учетов, за исключением оперативных и ведомственных учетов;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11) осуществление международного сотрудничества в области правовой статистики и специальных учетов, за исключением оперативных и ведомственных учетов;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12) обеспечение защиты прав и законных интересов физических и юридических лиц на стадиях приема, регистрации, рассмотрения и разрешения их обращений в государственных органах;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13) иные функции, возложенные на него законодательством Республики Казахстан.</w:t>
      </w:r>
    </w:p>
    <w:p w:rsidR="00C5178A" w:rsidRDefault="00C5178A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42F" w:rsidRDefault="00151E72" w:rsidP="003E7FC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412">
        <w:rPr>
          <w:rFonts w:ascii="Times New Roman" w:hAnsi="Times New Roman" w:cs="Times New Roman"/>
          <w:b/>
          <w:sz w:val="28"/>
          <w:szCs w:val="28"/>
        </w:rPr>
        <w:t xml:space="preserve">Глава 3. Статус, полномочия </w:t>
      </w:r>
      <w:r w:rsidR="003E7FC9">
        <w:rPr>
          <w:rFonts w:ascii="Times New Roman" w:hAnsi="Times New Roman" w:cs="Times New Roman"/>
          <w:b/>
          <w:sz w:val="28"/>
          <w:szCs w:val="28"/>
        </w:rPr>
        <w:t>первого руководителя государственного органа</w:t>
      </w:r>
    </w:p>
    <w:p w:rsidR="00466412" w:rsidRPr="00466412" w:rsidRDefault="00466412" w:rsidP="00E7542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12590A">
        <w:rPr>
          <w:rFonts w:ascii="Times New Roman" w:hAnsi="Times New Roman" w:cs="Times New Roman"/>
          <w:sz w:val="28"/>
          <w:szCs w:val="28"/>
        </w:rPr>
        <w:t>6</w:t>
      </w:r>
      <w:r w:rsidRPr="00C80B30">
        <w:rPr>
          <w:rFonts w:ascii="Times New Roman" w:hAnsi="Times New Roman" w:cs="Times New Roman"/>
          <w:sz w:val="28"/>
          <w:szCs w:val="28"/>
        </w:rPr>
        <w:t>. Руководство Генеральной прокуратур</w:t>
      </w:r>
      <w:r w:rsidR="003E7FC9">
        <w:rPr>
          <w:rFonts w:ascii="Times New Roman" w:hAnsi="Times New Roman" w:cs="Times New Roman"/>
          <w:sz w:val="28"/>
          <w:szCs w:val="28"/>
        </w:rPr>
        <w:t>ой</w:t>
      </w:r>
      <w:r w:rsidRPr="00C80B30">
        <w:rPr>
          <w:rFonts w:ascii="Times New Roman" w:hAnsi="Times New Roman" w:cs="Times New Roman"/>
          <w:sz w:val="28"/>
          <w:szCs w:val="28"/>
        </w:rPr>
        <w:t xml:space="preserve"> осуществляется Генеральным Прокурором, который несет персональную ответственность за выполнение возложенных на Генеральную прокуратуру задач и осуществление ею своих функций. Генеральный Прокурор является председателем Координационного совета по обеспечению законности, правопорядка и борьбы с преступностью и коллегии Генеральной прокуратуры.</w:t>
      </w:r>
    </w:p>
    <w:p w:rsidR="0012590A" w:rsidRDefault="0012590A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. </w:t>
      </w:r>
      <w:r w:rsidRPr="003E7FC9">
        <w:rPr>
          <w:rFonts w:ascii="Times New Roman" w:hAnsi="Times New Roman" w:cs="Times New Roman"/>
          <w:sz w:val="28"/>
          <w:szCs w:val="28"/>
        </w:rPr>
        <w:t>Генеральный Прокурор назначается на должность и освобождается от должности в соответствии с законодательством Республики Казахстан.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590A" w:rsidRDefault="008405B9" w:rsidP="001259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. </w:t>
      </w:r>
      <w:r w:rsidR="0012590A" w:rsidRPr="00283E5E">
        <w:rPr>
          <w:rFonts w:ascii="Times New Roman" w:hAnsi="Times New Roman" w:cs="Times New Roman"/>
          <w:sz w:val="28"/>
          <w:szCs w:val="28"/>
        </w:rPr>
        <w:t xml:space="preserve">Генеральный Прокурор имеет заместителей, в том числе одного первого заместителя, которые назначаются на должности и освобождаются от должностей в соответствии с законодательством Республики Казахстан. </w:t>
      </w:r>
    </w:p>
    <w:p w:rsidR="00E7542F" w:rsidRDefault="008405B9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. </w:t>
      </w:r>
      <w:r w:rsidR="00283E5E">
        <w:rPr>
          <w:rFonts w:ascii="Times New Roman" w:hAnsi="Times New Roman" w:cs="Times New Roman"/>
          <w:sz w:val="28"/>
          <w:szCs w:val="28"/>
        </w:rPr>
        <w:t>П</w:t>
      </w:r>
      <w:r w:rsidR="00C80B30" w:rsidRPr="00C80B30">
        <w:rPr>
          <w:rFonts w:ascii="Times New Roman" w:hAnsi="Times New Roman" w:cs="Times New Roman"/>
          <w:sz w:val="28"/>
          <w:szCs w:val="28"/>
        </w:rPr>
        <w:t>олномочия Генерального Прокурора</w:t>
      </w:r>
      <w:r>
        <w:rPr>
          <w:rFonts w:ascii="Times New Roman" w:hAnsi="Times New Roman" w:cs="Times New Roman"/>
          <w:sz w:val="28"/>
          <w:szCs w:val="28"/>
        </w:rPr>
        <w:t xml:space="preserve"> Генеральной прокуратуры</w:t>
      </w:r>
      <w:r w:rsidR="00C80B30" w:rsidRPr="00C80B30">
        <w:rPr>
          <w:rFonts w:ascii="Times New Roman" w:hAnsi="Times New Roman" w:cs="Times New Roman"/>
          <w:sz w:val="28"/>
          <w:szCs w:val="28"/>
        </w:rPr>
        <w:t>: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1) организует работу Генеральной прокуратуры, руководит ее деятельностью и деятельностью нижестоящих прокуратур;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2) в пределах и формах, установленных законом, осуществляет высший надзор за соблюдением законности на территории Республики Казахстан, опротестовывает нормативные и иные правовые акты, противоречащие </w:t>
      </w:r>
      <w:hyperlink r:id="rId12" w:anchor="z63" w:history="1">
        <w:r w:rsidRPr="00C80B30">
          <w:rPr>
            <w:rStyle w:val="a3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0B30">
        <w:rPr>
          <w:rFonts w:ascii="Times New Roman" w:hAnsi="Times New Roman" w:cs="Times New Roman"/>
          <w:sz w:val="28"/>
          <w:szCs w:val="28"/>
        </w:rPr>
        <w:t>, законам, актам Президента Республики Казахстан и ратифицированным Республикой международным договорам, представляет интересы государства в суде и от имени государства осуществляет уголовное преследование;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3) принимает решение об образовании коллегии Генеральной прокуратуры, ведомств, прокуратур областей и приравненных к ним прокуратур;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4) утверждает Регламент работы коллегии Генеральной прокуратуры и определяет состав коллегии;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5) представляет Генеральную прокуратуру во взаимоотношениях с государственными органами Республики Казахстан и иностранных государств, а также международными организациями;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6) не реже одного раза в квартал отчитывается перед Президентом Республики Казахстан о состоянии законности в стране и деятельности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7) вносит предложения Президенту Республики Казахстан об утверждении положения, структуры и общей штатной численности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8) вносит представление Президенту Республики Казахстан о назначении на должность и освобождении от должности первого заместителя, заместителей Генерального Прокурора, руководителей ведомства и организации образования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9) с согласия Президента Республики Казахстан назначает на должность и освобождает от должности прокуроров областей и приравненных к ним прокуроров;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10) вносит предложения Президенту Республики Казахстан и Правительству Республики Казахстан по вопросам организационно-штатного, кадрового, материально-технического и иного обеспечения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11) выполняет поручения Президента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12) приносит протест на противоречащие </w:t>
      </w:r>
      <w:hyperlink r:id="rId13" w:anchor="z63" w:history="1">
        <w:r w:rsidRPr="00C80B30">
          <w:rPr>
            <w:rStyle w:val="a3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0B30">
        <w:rPr>
          <w:rFonts w:ascii="Times New Roman" w:hAnsi="Times New Roman" w:cs="Times New Roman"/>
          <w:sz w:val="28"/>
          <w:szCs w:val="28"/>
        </w:rPr>
        <w:t>, законам, актам Президента Республики Казахстан и ратифицированным Республикой международным договорам нормативные и иные правовые акты и действия (бездействие) государственных органов и должностных лиц, на вступившие в законную силу судебные акты;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13) определяет полномочия должностных лиц Генеральной прокуратуры в решении организационных, кадровых, финансовых, хозяйственных вопросов. Такие решения могут оформляться приказами уполномоченных должностных лиц в установленном законодательством порядке;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14) определяет в системе органов прокуратуры должностных лиц, которым делегирует свои полномочия, за исключением полномочий Генерального Прокурора, прямо предусмотренных законодательными актами и актами Президента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15) издает обязательные для исполнения всеми сотрудниками и работниками органов, ведомства, учреждений и организации образования прокуратуры акты, отменяет акты, принятые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16) в пределах своей компетенции принимает нормативные правовые акты: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по вопросам применения норм уголовно-процессуального законодательства, законодательства об оперативно-розыскной деятельности;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по вопросам правовой статистики и специальных учетов, обязательные для всех субъектов правовой статистики;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по вопросам формирования, доступа, использования, хранения, защиты и уничтожения сведений из системы информационного обмена правоохранительных, специальных государственных и иных органов;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определяющие порядок личного приема физических лиц и представителей юридических лиц должностными лицами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определяющие порядок приема на обучение в организацию образования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определяющие порядок проведения межведомственных научных исследований в сфере правоохранительной деятельности, их координации и мониторинга;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другие нормативные правовые акты в соответствии с законодательством;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17) в предусмотренных законом случаях согласовывает нормативные правовые акты по вопросам досудебного расследования, оперативно-розыскной и контрразведывательной деятельности;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18) согласовывает поступающие от государственных органов проекты законов, иных нормативных правовых актов, затрагивающие основные направления деятельности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19) принимает совместные нормативные правовые акты Генерального Прокурора и органов, осуществляющих контрразведывательную деятельность, о порядке осуществления надзора за соблюдением законности контрразведывательной деятельности;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20) до принятия решения по протесту вправе приостановить исполнение опротестованного правового акта либо действия, если их исполнение привело либо может привести к необратимым последствиям для жизни и здоровья людей либо для безопасности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21) утверждает Регламент Генеральной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22) утверждает положение (устав) прокуратур областей, районов, приравненных к ним прокуратур, учреждений и организации образования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23) утверждает структуру и штаты структурных подразделений, ведомств, учреждений, организации образования, а также прокуратур областей и приравненных к ним (прокуратур городов республиканского значения и столицы Республики Казахстан, главной военной и транспортной прокуратур), районных и приравненных к ним городских, межрайонных, а также специализированных прокуратур (военных, природоохранных, транспортных, прокуратур специальных объектов), образует, реорганизует и упраздняет органы прокуратуры, учреждения органов прокуратуры.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Вносит Президенту Республики Казахстан представление об образовании, реорганизации и упразднении ведомств и организации образования при прокуратуре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24) определяет штатную численность сотрудников, военнослужащих и работников системы органов прокуратуры в пределах общей штатной численности прокуратуры, утвержденной Президентом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25) за исключением сотрудников, вопросы трудовых отношений которых в соответствии с законом отнесены к компетенции вышестоящих должностных лиц, назначает на должности и освобождает от должностей руководителей учреждений, заместителей руководителей ведомств, учреждений и организации образования, заместителей прокуроров областей и приравненных к ним прокуроров, а также прокуроров районов и приравненных к ним прокуроров;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26) устанавливает порядок назначения на должность и освобождения от должности должностных лиц системы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27) утверждает правила трудового распорядка в Генеральной прокуратуре;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28) определяет форму и порядок ведения учета рабочего времени в Генеральной прокуратуре;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29) утверждает подзаконный нормативный правовой акт, определяющий порядок оказания государственных услуг, оказываемых органами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30) представляет Президенту Республики Казахстан кандидатуры для присвоения классных чинов высшего начальствующего состава и воинских званий высшего офицерского состава;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31) в установленном законодательством порядке присваивает классные чины и воинские звания сотрудникам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32) представляет к награждению государственными наградами и присвоению почетных званий Республики Казахстан сотрудников, военнослужащих и работников органов прокуратуры, награждает ведомственными наградами;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33) утверждает перечень нетиповых должностей сотрудников системы органов прокуратуры, приравненных к должностям, указанным в Реестре должностей сотрудников системы органов прокуратуры по категориям;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34) определяет порядок приобретения, учета, хранения, ношения, передачи, перевозки оружия, боеприпасов и специальных средств в органах, ведомствах, учреждениях и организации образования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35) выступает с обращением к должностным лицам, государственным органам, юридическим и физическим лицам в целях обеспечения законности и общественной безопасности, предупреждения правонарушений, а также защиты прав и свобод человека и гражданина;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36) дает поручения нижестоящим прокурорам о проведении проверки на предмет законности актов, действий (бездействия) государственных, местных представительных и исполнительных органов, органов местного самоуправления и их должностных лиц, иных организаций независимо от формы собственности;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37) в соответствии с Законом дает согласие нижестоящим прокурорам на продление срока проведения проверки;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38) определяет порядок проведения анализа состояния законности, в том числе с использованием доступа к информационным системам и ресурсам, интегрированным с системой информационного обмена правоохранительных, специальных государственных и иных органов;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39) утверждает описание символов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40) принимает решение об образовании консультативно-совещательных органов при Генеральной прокуратуре, а также комиссий и рабочих групп по вопросам системы органов прокуратуры, определяет их состав, при необходимости, положение и (или) задачи;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41) устанавливает порядок документирования и управления документацией, организации и ведения делопроизводства, организации архивного дела в органах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42) в соответствии с законодательством принимает решение об отнесении сведений к государственным секретам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 xml:space="preserve">43) устанавливает порядок пропускного и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режимов в административных зданиях системы органов прокуратуры Республики Казахстан;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44) определяет порядок ведения специального учета военнообязанных и призывников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45) определяет порядок организации огневой подготовки в системе органов прокуратуры;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46) создает мобилизационное подразделение либо назначает отдельного сотрудника по мобилизационной работе;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47) определяет порядок осуществления оценки актов и решений, вступивших в законную силу, Правительства, иных государственных, местных представительных и исполнительных органов, органов местного самоуправления и их должностных лиц, а также иных организаций на предмет их соответствия </w:t>
      </w:r>
      <w:hyperlink r:id="rId14" w:anchor="z63" w:history="1">
        <w:r w:rsidRPr="00C80B30">
          <w:rPr>
            <w:rStyle w:val="a3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0B30">
        <w:rPr>
          <w:rFonts w:ascii="Times New Roman" w:hAnsi="Times New Roman" w:cs="Times New Roman"/>
          <w:sz w:val="28"/>
          <w:szCs w:val="28"/>
        </w:rPr>
        <w:t>, законам и актам Президента;</w:t>
      </w:r>
    </w:p>
    <w:p w:rsidR="00466412" w:rsidRDefault="00C80B30" w:rsidP="004664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48) осуществляет иные полномочия, предусмотренные законодательством Республики Казахстан.</w:t>
      </w:r>
    </w:p>
    <w:p w:rsidR="00466412" w:rsidRDefault="00466412" w:rsidP="004664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полномочий Генерального Прокурора Генеральной Прокуратуры в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период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отсутствия </w:t>
      </w:r>
      <w:r>
        <w:rPr>
          <w:rFonts w:ascii="Times New Roman" w:hAnsi="Times New Roman" w:cs="Times New Roman"/>
          <w:sz w:val="28"/>
          <w:szCs w:val="28"/>
        </w:rPr>
        <w:t>осуществляется лицом, его замещающим в соответствии с действующим законодательством.</w:t>
      </w:r>
    </w:p>
    <w:p w:rsidR="00E7542F" w:rsidRDefault="00466412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. Генеральный Прокурор определяет полномочия </w:t>
      </w:r>
      <w:r>
        <w:rPr>
          <w:rFonts w:ascii="Times New Roman" w:hAnsi="Times New Roman" w:cs="Times New Roman"/>
          <w:sz w:val="28"/>
          <w:szCs w:val="28"/>
        </w:rPr>
        <w:t>своих заместителей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C80B30" w:rsidRPr="00C80B30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C80B30" w:rsidRPr="00C80B30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27042D">
        <w:rPr>
          <w:rFonts w:ascii="Times New Roman" w:hAnsi="Times New Roman" w:cs="Times New Roman"/>
          <w:sz w:val="28"/>
          <w:szCs w:val="28"/>
        </w:rPr>
        <w:t>1</w:t>
      </w:r>
      <w:r w:rsidRPr="00C80B30">
        <w:rPr>
          <w:rFonts w:ascii="Times New Roman" w:hAnsi="Times New Roman" w:cs="Times New Roman"/>
          <w:sz w:val="28"/>
          <w:szCs w:val="28"/>
        </w:rPr>
        <w:t xml:space="preserve">. Аппарат </w:t>
      </w:r>
      <w:r w:rsidRPr="00352424">
        <w:rPr>
          <w:rFonts w:ascii="Times New Roman" w:hAnsi="Times New Roman" w:cs="Times New Roman"/>
          <w:sz w:val="28"/>
          <w:szCs w:val="28"/>
        </w:rPr>
        <w:t>Генерально</w:t>
      </w:r>
      <w:r w:rsidR="00352424" w:rsidRPr="00352424">
        <w:rPr>
          <w:rFonts w:ascii="Times New Roman" w:hAnsi="Times New Roman" w:cs="Times New Roman"/>
          <w:sz w:val="28"/>
          <w:szCs w:val="28"/>
        </w:rPr>
        <w:t>го</w:t>
      </w:r>
      <w:r w:rsidRPr="00352424">
        <w:rPr>
          <w:rFonts w:ascii="Times New Roman" w:hAnsi="Times New Roman" w:cs="Times New Roman"/>
          <w:sz w:val="28"/>
          <w:szCs w:val="28"/>
        </w:rPr>
        <w:t xml:space="preserve"> </w:t>
      </w:r>
      <w:r w:rsidR="00352424" w:rsidRPr="00352424">
        <w:rPr>
          <w:rFonts w:ascii="Times New Roman" w:hAnsi="Times New Roman" w:cs="Times New Roman"/>
          <w:sz w:val="28"/>
          <w:szCs w:val="28"/>
        </w:rPr>
        <w:t>П</w:t>
      </w:r>
      <w:r w:rsidRPr="00352424">
        <w:rPr>
          <w:rFonts w:ascii="Times New Roman" w:hAnsi="Times New Roman" w:cs="Times New Roman"/>
          <w:sz w:val="28"/>
          <w:szCs w:val="28"/>
        </w:rPr>
        <w:t>рокурор</w:t>
      </w:r>
      <w:r w:rsidR="00352424" w:rsidRPr="00352424">
        <w:rPr>
          <w:rFonts w:ascii="Times New Roman" w:hAnsi="Times New Roman" w:cs="Times New Roman"/>
          <w:sz w:val="28"/>
          <w:szCs w:val="28"/>
        </w:rPr>
        <w:t>а</w:t>
      </w:r>
      <w:r w:rsidRPr="00352424">
        <w:rPr>
          <w:rFonts w:ascii="Times New Roman" w:hAnsi="Times New Roman" w:cs="Times New Roman"/>
          <w:sz w:val="28"/>
          <w:szCs w:val="28"/>
        </w:rPr>
        <w:t xml:space="preserve"> возглавляется руководителем Аппарата Генерального Прокурора,</w:t>
      </w:r>
      <w:r w:rsidRPr="00C80B30">
        <w:rPr>
          <w:rFonts w:ascii="Times New Roman" w:hAnsi="Times New Roman" w:cs="Times New Roman"/>
          <w:sz w:val="28"/>
          <w:szCs w:val="28"/>
        </w:rPr>
        <w:t xml:space="preserve"> назначаемым на должность и освобождаемым от должности в соответствии с </w:t>
      </w:r>
      <w:r w:rsidR="00466412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C80B30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66412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C80B30">
        <w:rPr>
          <w:rFonts w:ascii="Times New Roman" w:hAnsi="Times New Roman" w:cs="Times New Roman"/>
          <w:sz w:val="28"/>
          <w:szCs w:val="28"/>
        </w:rPr>
        <w:t>.</w:t>
      </w:r>
    </w:p>
    <w:p w:rsidR="00E7542F" w:rsidRDefault="00E7542F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42F" w:rsidRPr="00466412" w:rsidRDefault="00466412" w:rsidP="00E7542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80B30" w:rsidRPr="00466412">
        <w:rPr>
          <w:rFonts w:ascii="Times New Roman" w:hAnsi="Times New Roman" w:cs="Times New Roman"/>
          <w:b/>
          <w:sz w:val="28"/>
          <w:szCs w:val="28"/>
        </w:rPr>
        <w:t xml:space="preserve">4. Имущество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государственного органа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27042D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>. Генеральная прокуратура может иметь на праве оперативного управления обособленное имущество в случаях, предусмотренных законодательством.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Имущество Генеральной прокуратуры формируется за счет имущества, переданного ему собственником, а также имущества (включая денежные доходы), приобретенного в результате собственной деятельности и иных источников, не запрещенных законодательством Республики Казахстан.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27042D">
        <w:rPr>
          <w:rFonts w:ascii="Times New Roman" w:hAnsi="Times New Roman" w:cs="Times New Roman"/>
          <w:sz w:val="28"/>
          <w:szCs w:val="28"/>
        </w:rPr>
        <w:t>3</w:t>
      </w:r>
      <w:r w:rsidRPr="00C80B30">
        <w:rPr>
          <w:rFonts w:ascii="Times New Roman" w:hAnsi="Times New Roman" w:cs="Times New Roman"/>
          <w:sz w:val="28"/>
          <w:szCs w:val="28"/>
        </w:rPr>
        <w:t>. Имущество, закрепленное за Генеральной прокуратурой, относится к республиканской собственности.</w:t>
      </w:r>
    </w:p>
    <w:p w:rsidR="00C80B30" w:rsidRPr="00C80B30" w:rsidRDefault="00466412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042D">
        <w:rPr>
          <w:rFonts w:ascii="Times New Roman" w:hAnsi="Times New Roman" w:cs="Times New Roman"/>
          <w:sz w:val="28"/>
          <w:szCs w:val="28"/>
        </w:rPr>
        <w:t>4</w:t>
      </w:r>
      <w:r w:rsidR="00C80B30" w:rsidRPr="00C80B30">
        <w:rPr>
          <w:rFonts w:ascii="Times New Roman" w:hAnsi="Times New Roman" w:cs="Times New Roman"/>
          <w:sz w:val="28"/>
          <w:szCs w:val="28"/>
        </w:rPr>
        <w:t>. Генеральная прокуратура не вправе самостоятельно отчуждать или иным способом распоряжаться закрепленным за ней имуществом и имуществом, приобретенным за счет средств, выданных ей по плану финансирования, если иное не установлено законодательством.</w:t>
      </w:r>
    </w:p>
    <w:p w:rsidR="00E7542F" w:rsidRDefault="00E7542F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42F" w:rsidRPr="00466412" w:rsidRDefault="00466412" w:rsidP="00E7542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412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80B30" w:rsidRPr="00466412">
        <w:rPr>
          <w:rFonts w:ascii="Times New Roman" w:hAnsi="Times New Roman" w:cs="Times New Roman"/>
          <w:b/>
          <w:sz w:val="28"/>
          <w:szCs w:val="28"/>
        </w:rPr>
        <w:t xml:space="preserve">5. Реорганизация и упразднение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государственного органа</w:t>
      </w:r>
    </w:p>
    <w:p w:rsidR="00C80B30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</w:t>
      </w:r>
      <w:r w:rsidR="0027042D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>. Реорганизация и упразднение Генеральной прокуратуры осуществляются в соответствии с законодательством Республики Казахстан.</w:t>
      </w:r>
    </w:p>
    <w:p w:rsidR="00E7542F" w:rsidRDefault="00C80B30" w:rsidP="004664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</w:r>
    </w:p>
    <w:p w:rsidR="00E75BDE" w:rsidRPr="00E75BDE" w:rsidRDefault="00C80B30" w:rsidP="00E75BD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BDE">
        <w:rPr>
          <w:rFonts w:ascii="Times New Roman" w:hAnsi="Times New Roman" w:cs="Times New Roman"/>
          <w:sz w:val="28"/>
          <w:szCs w:val="28"/>
        </w:rPr>
        <w:t xml:space="preserve">Прокуратура </w:t>
      </w:r>
      <w:r w:rsidR="00B4387E">
        <w:rPr>
          <w:rFonts w:ascii="Times New Roman" w:hAnsi="Times New Roman" w:cs="Times New Roman"/>
          <w:sz w:val="28"/>
          <w:szCs w:val="28"/>
        </w:rPr>
        <w:t>области</w:t>
      </w:r>
      <w:r w:rsidR="00B4387E">
        <w:rPr>
          <w:rFonts w:ascii="Times New Roman" w:hAnsi="Times New Roman" w:cs="Times New Roman"/>
          <w:sz w:val="28"/>
          <w:szCs w:val="28"/>
        </w:rPr>
        <w:t xml:space="preserve"> </w:t>
      </w:r>
      <w:r w:rsidR="00E75BDE">
        <w:rPr>
          <w:rFonts w:ascii="Times New Roman" w:hAnsi="Times New Roman" w:cs="Times New Roman"/>
          <w:sz w:val="28"/>
          <w:szCs w:val="28"/>
        </w:rPr>
        <w:t>Абай;</w:t>
      </w:r>
    </w:p>
    <w:p w:rsidR="00E7542F" w:rsidRPr="00E75BDE" w:rsidRDefault="00E75BDE" w:rsidP="00E75BD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</w:t>
      </w:r>
      <w:proofErr w:type="spellStart"/>
      <w:r w:rsidR="00C80B30" w:rsidRPr="00E75BDE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="00C80B30" w:rsidRPr="00E75BDE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Актюбинской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="00C80B30" w:rsidRPr="00C80B30"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="00C80B30" w:rsidRPr="00C80B30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Восточно-Казахстанской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="00C80B30" w:rsidRPr="00C80B30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BDE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Прокуратура области</w:t>
      </w:r>
      <w:r w:rsidR="00B4387E" w:rsidRPr="00B438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87E">
        <w:rPr>
          <w:rFonts w:ascii="Times New Roman" w:hAnsi="Times New Roman" w:cs="Times New Roman"/>
          <w:sz w:val="28"/>
          <w:szCs w:val="28"/>
        </w:rPr>
        <w:t>Жет</w:t>
      </w:r>
      <w:proofErr w:type="spellEnd"/>
      <w:r w:rsidR="00B4387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4387E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Западно-Казахстанской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Карагандинской области;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80B30"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="00C80B30" w:rsidRPr="00C80B30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C80B30"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75BDE">
        <w:rPr>
          <w:rFonts w:ascii="Times New Roman" w:hAnsi="Times New Roman" w:cs="Times New Roman"/>
          <w:sz w:val="28"/>
          <w:szCs w:val="28"/>
        </w:rPr>
        <w:t>2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E75BDE">
        <w:rPr>
          <w:rFonts w:ascii="Times New Roman" w:hAnsi="Times New Roman" w:cs="Times New Roman"/>
          <w:sz w:val="28"/>
          <w:szCs w:val="28"/>
        </w:rPr>
        <w:t>3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Прокуратура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E75BDE">
        <w:rPr>
          <w:rFonts w:ascii="Times New Roman" w:hAnsi="Times New Roman" w:cs="Times New Roman"/>
          <w:sz w:val="28"/>
          <w:szCs w:val="28"/>
        </w:rPr>
        <w:t>4</w:t>
      </w:r>
      <w:r w:rsidRPr="00C80B30">
        <w:rPr>
          <w:rFonts w:ascii="Times New Roman" w:hAnsi="Times New Roman" w:cs="Times New Roman"/>
          <w:sz w:val="28"/>
          <w:szCs w:val="28"/>
        </w:rPr>
        <w:t>) Прокуратура Павлодарской области;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E75BDE">
        <w:rPr>
          <w:rFonts w:ascii="Times New Roman" w:hAnsi="Times New Roman" w:cs="Times New Roman"/>
          <w:sz w:val="28"/>
          <w:szCs w:val="28"/>
        </w:rPr>
        <w:t>5</w:t>
      </w:r>
      <w:r w:rsidRPr="00C80B30">
        <w:rPr>
          <w:rFonts w:ascii="Times New Roman" w:hAnsi="Times New Roman" w:cs="Times New Roman"/>
          <w:sz w:val="28"/>
          <w:szCs w:val="28"/>
        </w:rPr>
        <w:t>) Прокуратура Северо-Казахстанской области;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E75BDE">
        <w:rPr>
          <w:rFonts w:ascii="Times New Roman" w:hAnsi="Times New Roman" w:cs="Times New Roman"/>
          <w:sz w:val="28"/>
          <w:szCs w:val="28"/>
        </w:rPr>
        <w:t>6</w:t>
      </w:r>
      <w:r w:rsidRPr="00C80B30">
        <w:rPr>
          <w:rFonts w:ascii="Times New Roman" w:hAnsi="Times New Roman" w:cs="Times New Roman"/>
          <w:sz w:val="28"/>
          <w:szCs w:val="28"/>
        </w:rPr>
        <w:t>) Прокуратура Туркестанской области;</w:t>
      </w:r>
    </w:p>
    <w:p w:rsidR="00E75BDE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Прокуратура области</w:t>
      </w:r>
      <w:r w:rsidR="00B4387E" w:rsidRPr="00B4387E">
        <w:rPr>
          <w:rFonts w:ascii="Times New Roman" w:hAnsi="Times New Roman" w:cs="Times New Roman"/>
          <w:sz w:val="28"/>
          <w:szCs w:val="28"/>
        </w:rPr>
        <w:t xml:space="preserve"> </w:t>
      </w:r>
      <w:r w:rsidR="00B4387E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="00B4387E">
        <w:rPr>
          <w:rFonts w:ascii="Times New Roman" w:hAnsi="Times New Roman" w:cs="Times New Roman"/>
          <w:sz w:val="28"/>
          <w:szCs w:val="28"/>
        </w:rPr>
        <w:t>лытау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</w:t>
      </w:r>
      <w:r w:rsidR="00E75BDE">
        <w:rPr>
          <w:rFonts w:ascii="Times New Roman" w:hAnsi="Times New Roman" w:cs="Times New Roman"/>
          <w:sz w:val="28"/>
          <w:szCs w:val="28"/>
        </w:rPr>
        <w:t>8</w:t>
      </w:r>
      <w:r w:rsidRPr="00C80B30">
        <w:rPr>
          <w:rFonts w:ascii="Times New Roman" w:hAnsi="Times New Roman" w:cs="Times New Roman"/>
          <w:sz w:val="28"/>
          <w:szCs w:val="28"/>
        </w:rPr>
        <w:t xml:space="preserve">) Прокуратура города </w:t>
      </w:r>
      <w:proofErr w:type="spellStart"/>
      <w:r w:rsidRPr="00C80B30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80B30">
        <w:rPr>
          <w:rFonts w:ascii="Times New Roman" w:hAnsi="Times New Roman" w:cs="Times New Roman"/>
          <w:sz w:val="28"/>
          <w:szCs w:val="28"/>
        </w:rPr>
        <w:t>-Султана;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города Алматы;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80B30" w:rsidRPr="00C80B30">
        <w:rPr>
          <w:rFonts w:ascii="Times New Roman" w:hAnsi="Times New Roman" w:cs="Times New Roman"/>
          <w:sz w:val="28"/>
          <w:szCs w:val="28"/>
        </w:rPr>
        <w:t>) Прокуратура города Шымкента;</w:t>
      </w:r>
    </w:p>
    <w:p w:rsidR="00E7542F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80B30" w:rsidRPr="00C80B30">
        <w:rPr>
          <w:rFonts w:ascii="Times New Roman" w:hAnsi="Times New Roman" w:cs="Times New Roman"/>
          <w:sz w:val="28"/>
          <w:szCs w:val="28"/>
        </w:rPr>
        <w:t>) Главная военная п</w:t>
      </w:r>
      <w:bookmarkStart w:id="0" w:name="_GoBack"/>
      <w:bookmarkEnd w:id="0"/>
      <w:r w:rsidR="00C80B30" w:rsidRPr="00C80B30">
        <w:rPr>
          <w:rFonts w:ascii="Times New Roman" w:hAnsi="Times New Roman" w:cs="Times New Roman"/>
          <w:sz w:val="28"/>
          <w:szCs w:val="28"/>
        </w:rPr>
        <w:t>рокуратура;</w:t>
      </w:r>
    </w:p>
    <w:p w:rsidR="00C80B30" w:rsidRDefault="00E75BDE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80B30" w:rsidRPr="00C80B30">
        <w:rPr>
          <w:rFonts w:ascii="Times New Roman" w:hAnsi="Times New Roman" w:cs="Times New Roman"/>
          <w:sz w:val="28"/>
          <w:szCs w:val="28"/>
        </w:rPr>
        <w:t>) Главная транспортная прокуратура.</w:t>
      </w:r>
    </w:p>
    <w:p w:rsidR="00E7542F" w:rsidRDefault="00C80B30" w:rsidP="004664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Перечень государственных учреждений, находящихся в ведении Генеральной прокуратуры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1) Государственное учреждение "Академия правоохранительных органов при Генеральной прокуратуре Республики Казахстан";</w:t>
      </w:r>
    </w:p>
    <w:p w:rsidR="00E7542F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2) Государственное учреждение "Управление материально-технического обеспечения при Генеральной прокуратуре Республики Казахстан";</w:t>
      </w:r>
    </w:p>
    <w:p w:rsidR="00C80B30" w:rsidRPr="00C80B30" w:rsidRDefault="00C80B30" w:rsidP="00E754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t>3) Государственное учреждение "Хозяйственное управление при Генеральной прокуратуре Республики Казахстан".</w:t>
      </w:r>
    </w:p>
    <w:p w:rsidR="00D74738" w:rsidRPr="00583183" w:rsidRDefault="00D74738" w:rsidP="00C80B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0B30">
        <w:rPr>
          <w:rFonts w:ascii="Times New Roman" w:hAnsi="Times New Roman" w:cs="Times New Roman"/>
          <w:sz w:val="28"/>
          <w:szCs w:val="28"/>
        </w:rPr>
        <w:br/>
      </w:r>
    </w:p>
    <w:p w:rsidR="002537F0" w:rsidRPr="00583183" w:rsidRDefault="002537F0" w:rsidP="00C80B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537F0" w:rsidRPr="00583183" w:rsidSect="00067F8B">
      <w:headerReference w:type="default" r:id="rId1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57" w:rsidRDefault="000C0457" w:rsidP="00067F8B">
      <w:pPr>
        <w:spacing w:after="0" w:line="240" w:lineRule="auto"/>
      </w:pPr>
      <w:r>
        <w:separator/>
      </w:r>
    </w:p>
  </w:endnote>
  <w:endnote w:type="continuationSeparator" w:id="0">
    <w:p w:rsidR="000C0457" w:rsidRDefault="000C0457" w:rsidP="0006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57" w:rsidRDefault="000C0457" w:rsidP="00067F8B">
      <w:pPr>
        <w:spacing w:after="0" w:line="240" w:lineRule="auto"/>
      </w:pPr>
      <w:r>
        <w:separator/>
      </w:r>
    </w:p>
  </w:footnote>
  <w:footnote w:type="continuationSeparator" w:id="0">
    <w:p w:rsidR="000C0457" w:rsidRDefault="000C0457" w:rsidP="00067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243949"/>
      <w:docPartObj>
        <w:docPartGallery w:val="Page Numbers (Top of Page)"/>
        <w:docPartUnique/>
      </w:docPartObj>
    </w:sdtPr>
    <w:sdtEndPr/>
    <w:sdtContent>
      <w:p w:rsidR="00067F8B" w:rsidRDefault="00067F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87E">
          <w:rPr>
            <w:noProof/>
          </w:rPr>
          <w:t>14</w:t>
        </w:r>
        <w:r>
          <w:fldChar w:fldCharType="end"/>
        </w:r>
      </w:p>
    </w:sdtContent>
  </w:sdt>
  <w:p w:rsidR="00067F8B" w:rsidRDefault="00067F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4661"/>
    <w:multiLevelType w:val="hybridMultilevel"/>
    <w:tmpl w:val="8C12F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7E4C"/>
    <w:multiLevelType w:val="hybridMultilevel"/>
    <w:tmpl w:val="54302686"/>
    <w:lvl w:ilvl="0" w:tplc="958830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413E94"/>
    <w:multiLevelType w:val="hybridMultilevel"/>
    <w:tmpl w:val="FF700DA0"/>
    <w:lvl w:ilvl="0" w:tplc="ABD8F55A">
      <w:start w:val="1"/>
      <w:numFmt w:val="decimal"/>
      <w:lvlText w:val="%1."/>
      <w:lvlJc w:val="left"/>
      <w:pPr>
        <w:ind w:left="7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935"/>
    <w:rsid w:val="00067F8B"/>
    <w:rsid w:val="000C0457"/>
    <w:rsid w:val="0012590A"/>
    <w:rsid w:val="00151E72"/>
    <w:rsid w:val="00232F5B"/>
    <w:rsid w:val="002537F0"/>
    <w:rsid w:val="0027042D"/>
    <w:rsid w:val="00283E5E"/>
    <w:rsid w:val="0032794E"/>
    <w:rsid w:val="00352424"/>
    <w:rsid w:val="003E7FC9"/>
    <w:rsid w:val="00463801"/>
    <w:rsid w:val="00466412"/>
    <w:rsid w:val="005668A5"/>
    <w:rsid w:val="00583183"/>
    <w:rsid w:val="005B6845"/>
    <w:rsid w:val="005E7AD5"/>
    <w:rsid w:val="00602F54"/>
    <w:rsid w:val="00631311"/>
    <w:rsid w:val="006413E9"/>
    <w:rsid w:val="00725935"/>
    <w:rsid w:val="008405B9"/>
    <w:rsid w:val="008B6B60"/>
    <w:rsid w:val="00936BDE"/>
    <w:rsid w:val="009A6DED"/>
    <w:rsid w:val="00B4387E"/>
    <w:rsid w:val="00B82796"/>
    <w:rsid w:val="00C5178A"/>
    <w:rsid w:val="00C80B30"/>
    <w:rsid w:val="00CA54B9"/>
    <w:rsid w:val="00D74738"/>
    <w:rsid w:val="00E7542F"/>
    <w:rsid w:val="00E75BDE"/>
    <w:rsid w:val="00EC3DAF"/>
    <w:rsid w:val="00F14A51"/>
    <w:rsid w:val="00FA36DF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73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80B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F8B"/>
  </w:style>
  <w:style w:type="paragraph" w:styleId="a7">
    <w:name w:val="footer"/>
    <w:basedOn w:val="a"/>
    <w:link w:val="a8"/>
    <w:uiPriority w:val="99"/>
    <w:unhideWhenUsed/>
    <w:rsid w:val="0006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73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80B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F8B"/>
  </w:style>
  <w:style w:type="paragraph" w:styleId="a7">
    <w:name w:val="footer"/>
    <w:basedOn w:val="a"/>
    <w:link w:val="a8"/>
    <w:uiPriority w:val="99"/>
    <w:unhideWhenUsed/>
    <w:rsid w:val="0006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950001000_" TargetMode="External"/><Relationship Id="rId13" Type="http://schemas.openxmlformats.org/officeDocument/2006/relationships/hyperlink" Target="http://10.61.42.188/rus/docs/K950001000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K950001000_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10.61.42.188/rus/docs/Z170000008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10.61.42.188/rus/docs/Z17000000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Z1700000081" TargetMode="External"/><Relationship Id="rId14" Type="http://schemas.openxmlformats.org/officeDocument/2006/relationships/hyperlink" Target="http://10.61.42.188/rus/docs/K950001000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Стадник Татьяна  Владимировна</dc:creator>
  <cp:lastModifiedBy>Рамазанов </cp:lastModifiedBy>
  <cp:revision>8</cp:revision>
  <dcterms:created xsi:type="dcterms:W3CDTF">2022-07-23T04:21:00Z</dcterms:created>
  <dcterms:modified xsi:type="dcterms:W3CDTF">2022-08-04T03:38:00Z</dcterms:modified>
</cp:coreProperties>
</file>